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58" w:rsidRDefault="006A5183" w:rsidP="006A5183">
      <w:pPr>
        <w:spacing w:after="0"/>
        <w:jc w:val="both"/>
        <w:rPr>
          <w:rFonts w:ascii="Arial" w:hAnsi="Arial" w:cs="Arial"/>
          <w:b/>
          <w:sz w:val="24"/>
          <w:u w:val="single"/>
        </w:rPr>
      </w:pPr>
      <w:r w:rsidRPr="006A5183">
        <w:rPr>
          <w:rFonts w:ascii="Arial" w:hAnsi="Arial" w:cs="Arial"/>
          <w:b/>
          <w:sz w:val="24"/>
          <w:u w:val="single"/>
        </w:rPr>
        <w:t>Comunicado del comité de huelga  #</w:t>
      </w:r>
      <w:proofErr w:type="spellStart"/>
      <w:r w:rsidRPr="006A5183">
        <w:rPr>
          <w:rFonts w:ascii="Arial" w:hAnsi="Arial" w:cs="Arial"/>
          <w:b/>
          <w:sz w:val="24"/>
          <w:u w:val="single"/>
        </w:rPr>
        <w:t>HuelgaEnJusticia</w:t>
      </w:r>
      <w:proofErr w:type="spellEnd"/>
      <w:r w:rsidRPr="006A5183">
        <w:rPr>
          <w:rFonts w:ascii="Arial" w:hAnsi="Arial" w:cs="Arial"/>
          <w:b/>
          <w:sz w:val="24"/>
          <w:u w:val="single"/>
        </w:rPr>
        <w:t xml:space="preserve"> </w:t>
      </w:r>
      <w:bookmarkStart w:id="0" w:name="_GoBack"/>
      <w:bookmarkEnd w:id="0"/>
      <w:r w:rsidRPr="006A5183">
        <w:rPr>
          <w:rFonts w:ascii="Arial" w:hAnsi="Arial" w:cs="Arial"/>
          <w:b/>
          <w:sz w:val="24"/>
          <w:u w:val="single"/>
        </w:rPr>
        <w:t>#</w:t>
      </w:r>
      <w:proofErr w:type="spellStart"/>
      <w:r w:rsidRPr="006A5183">
        <w:rPr>
          <w:rFonts w:ascii="Arial" w:hAnsi="Arial" w:cs="Arial"/>
          <w:b/>
          <w:sz w:val="24"/>
          <w:u w:val="single"/>
        </w:rPr>
        <w:t>huelgafuncionariosjusticia</w:t>
      </w:r>
      <w:proofErr w:type="spellEnd"/>
      <w:r w:rsidRPr="006A5183">
        <w:rPr>
          <w:rFonts w:ascii="Arial" w:hAnsi="Arial" w:cs="Arial"/>
          <w:b/>
          <w:sz w:val="24"/>
          <w:u w:val="single"/>
        </w:rPr>
        <w:t xml:space="preserve"> </w:t>
      </w:r>
    </w:p>
    <w:p w:rsidR="006A5183" w:rsidRDefault="006A5183" w:rsidP="006A5183">
      <w:pPr>
        <w:spacing w:after="0"/>
        <w:jc w:val="both"/>
        <w:rPr>
          <w:rFonts w:ascii="Arial" w:hAnsi="Arial" w:cs="Arial"/>
          <w:b/>
          <w:sz w:val="24"/>
          <w:u w:val="single"/>
        </w:rPr>
      </w:pPr>
    </w:p>
    <w:p w:rsidR="006A5183" w:rsidRPr="00B53C8E" w:rsidRDefault="006A5183" w:rsidP="006A5183">
      <w:pPr>
        <w:spacing w:after="0"/>
        <w:jc w:val="both"/>
        <w:rPr>
          <w:rFonts w:ascii="Arial" w:hAnsi="Arial" w:cs="Arial"/>
          <w:b/>
          <w:sz w:val="36"/>
        </w:rPr>
      </w:pPr>
      <w:r w:rsidRPr="00B53C8E">
        <w:rPr>
          <w:rFonts w:ascii="Arial" w:hAnsi="Arial" w:cs="Arial"/>
          <w:b/>
          <w:sz w:val="36"/>
        </w:rPr>
        <w:t>El Comité de huelga exige la suspensión de la mesa convocada para el próximo jueves 20 de abril</w:t>
      </w:r>
    </w:p>
    <w:p w:rsidR="006A5183" w:rsidRDefault="006A5183" w:rsidP="006A5183">
      <w:pPr>
        <w:spacing w:after="0"/>
        <w:jc w:val="both"/>
        <w:rPr>
          <w:rFonts w:ascii="Arial" w:hAnsi="Arial" w:cs="Arial"/>
          <w:b/>
          <w:sz w:val="24"/>
        </w:rPr>
      </w:pPr>
    </w:p>
    <w:p w:rsidR="006A5183" w:rsidRDefault="006A5183" w:rsidP="006A5183">
      <w:pPr>
        <w:spacing w:after="0"/>
        <w:jc w:val="both"/>
        <w:rPr>
          <w:rFonts w:ascii="Arial" w:hAnsi="Arial" w:cs="Arial"/>
          <w:sz w:val="24"/>
        </w:rPr>
      </w:pPr>
      <w:r w:rsidRPr="006A5183">
        <w:rPr>
          <w:rFonts w:ascii="Arial" w:hAnsi="Arial" w:cs="Arial"/>
          <w:sz w:val="24"/>
        </w:rPr>
        <w:t xml:space="preserve">El Ministerio insulta a los funcionarios/as en huelga y a los ciudadanos/as afectados por la huelga al convocar una mesa de negociación para dos cuestiones ajenas al conflicto planteado y que ni siquiera son urgentes. </w:t>
      </w:r>
    </w:p>
    <w:p w:rsidR="006A5183" w:rsidRDefault="006A5183" w:rsidP="006A5183">
      <w:pPr>
        <w:spacing w:after="0"/>
        <w:jc w:val="both"/>
        <w:rPr>
          <w:rFonts w:ascii="Arial" w:hAnsi="Arial" w:cs="Arial"/>
          <w:sz w:val="24"/>
        </w:rPr>
      </w:pPr>
    </w:p>
    <w:p w:rsidR="006A5183" w:rsidRDefault="006A5183" w:rsidP="006A5183">
      <w:pPr>
        <w:spacing w:after="0"/>
        <w:jc w:val="both"/>
        <w:rPr>
          <w:rFonts w:ascii="Arial" w:hAnsi="Arial" w:cs="Arial"/>
          <w:sz w:val="24"/>
        </w:rPr>
      </w:pPr>
      <w:r>
        <w:rPr>
          <w:rFonts w:ascii="Arial" w:hAnsi="Arial" w:cs="Arial"/>
          <w:sz w:val="24"/>
        </w:rPr>
        <w:t xml:space="preserve">Esta convocatoria demuestra lo poco que le importa al Ministerio el servicio público de Justicia y su interés por que desde los sindicatos avalemos, sin más, el acuerdo firmado hace una semana. </w:t>
      </w:r>
    </w:p>
    <w:p w:rsidR="006A5183" w:rsidRDefault="006A5183" w:rsidP="006A5183">
      <w:pPr>
        <w:spacing w:after="0"/>
        <w:jc w:val="both"/>
        <w:rPr>
          <w:rFonts w:ascii="Arial" w:hAnsi="Arial" w:cs="Arial"/>
          <w:sz w:val="24"/>
        </w:rPr>
      </w:pPr>
    </w:p>
    <w:p w:rsidR="00B53C8E" w:rsidRDefault="006A5183" w:rsidP="006A5183">
      <w:pPr>
        <w:spacing w:after="0"/>
        <w:jc w:val="both"/>
        <w:rPr>
          <w:rFonts w:ascii="Arial" w:hAnsi="Arial" w:cs="Arial"/>
          <w:sz w:val="24"/>
        </w:rPr>
      </w:pPr>
      <w:r>
        <w:rPr>
          <w:rFonts w:ascii="Arial" w:hAnsi="Arial" w:cs="Arial"/>
          <w:sz w:val="24"/>
        </w:rPr>
        <w:t xml:space="preserve">Una vez más, el Ministerio demuestra su condición de “cooperador necesario” en la huelga de los LAJ puesto que nos propone que validemos una reforma de los Reales Decretos retributivos sobre sustituciones en este cuerpo. </w:t>
      </w:r>
      <w:r w:rsidR="00B53C8E">
        <w:rPr>
          <w:rFonts w:ascii="Arial" w:hAnsi="Arial" w:cs="Arial"/>
          <w:sz w:val="24"/>
        </w:rPr>
        <w:t xml:space="preserve">El otro punto del orden del día, el cambio en el reingreso de los gestores que proceden de LAJ sustituto, es una histórica reivindicación del colectivo y se introduce como señuelo en una convocatoria trampa. </w:t>
      </w:r>
    </w:p>
    <w:p w:rsidR="006A5183" w:rsidRDefault="006A5183" w:rsidP="006A5183">
      <w:pPr>
        <w:spacing w:after="0"/>
        <w:jc w:val="both"/>
        <w:rPr>
          <w:rFonts w:ascii="Arial" w:hAnsi="Arial" w:cs="Arial"/>
          <w:sz w:val="24"/>
        </w:rPr>
      </w:pPr>
    </w:p>
    <w:p w:rsidR="006A5183" w:rsidRDefault="006A5183" w:rsidP="006A5183">
      <w:pPr>
        <w:spacing w:after="0"/>
        <w:jc w:val="both"/>
        <w:rPr>
          <w:rFonts w:ascii="Arial" w:hAnsi="Arial" w:cs="Arial"/>
          <w:sz w:val="24"/>
        </w:rPr>
      </w:pPr>
      <w:r>
        <w:rPr>
          <w:rFonts w:ascii="Arial" w:hAnsi="Arial" w:cs="Arial"/>
          <w:sz w:val="24"/>
        </w:rPr>
        <w:t xml:space="preserve">Los cuatro sindicatos del comité de huelga hemos remitido </w:t>
      </w:r>
      <w:r w:rsidR="00B53C8E">
        <w:rPr>
          <w:rFonts w:ascii="Arial" w:hAnsi="Arial" w:cs="Arial"/>
          <w:sz w:val="24"/>
        </w:rPr>
        <w:t>un correo</w:t>
      </w:r>
      <w:r>
        <w:rPr>
          <w:rFonts w:ascii="Arial" w:hAnsi="Arial" w:cs="Arial"/>
          <w:sz w:val="24"/>
        </w:rPr>
        <w:t xml:space="preserve"> electrónico al Secretario Gene</w:t>
      </w:r>
      <w:r w:rsidR="00B53C8E">
        <w:rPr>
          <w:rFonts w:ascii="Arial" w:hAnsi="Arial" w:cs="Arial"/>
          <w:sz w:val="24"/>
        </w:rPr>
        <w:t xml:space="preserve">ral pidiendo su suspensión y, en caso contrario, </w:t>
      </w:r>
      <w:r>
        <w:rPr>
          <w:rFonts w:ascii="Arial" w:hAnsi="Arial" w:cs="Arial"/>
          <w:sz w:val="24"/>
        </w:rPr>
        <w:t xml:space="preserve">rechazando comparecer salvo que se sustituya el orden del día como único punto del orden del día una propuesta razonable para empezar a negociar y buscar una salida al conflicto planteado. </w:t>
      </w:r>
    </w:p>
    <w:p w:rsidR="006A5183" w:rsidRDefault="006A5183" w:rsidP="006A5183">
      <w:pPr>
        <w:spacing w:after="0"/>
        <w:jc w:val="both"/>
        <w:rPr>
          <w:rFonts w:ascii="Arial" w:hAnsi="Arial" w:cs="Arial"/>
          <w:sz w:val="24"/>
        </w:rPr>
      </w:pPr>
    </w:p>
    <w:p w:rsidR="006A5183" w:rsidRDefault="006A5183" w:rsidP="006A5183">
      <w:pPr>
        <w:spacing w:after="0"/>
        <w:jc w:val="both"/>
        <w:rPr>
          <w:rFonts w:ascii="Arial" w:hAnsi="Arial" w:cs="Arial"/>
          <w:sz w:val="24"/>
        </w:rPr>
      </w:pPr>
      <w:r>
        <w:rPr>
          <w:rFonts w:ascii="Arial" w:hAnsi="Arial" w:cs="Arial"/>
          <w:sz w:val="24"/>
        </w:rPr>
        <w:t>Para CSIF, STAJ, CCOO y UGT la actitud del Ministerio es una provocación a la que los funcionarios/as de Justicia deben responder contundentemente secundando la huelga y manifestándose en Madrid el próximo 19 de abril.</w:t>
      </w:r>
    </w:p>
    <w:p w:rsidR="006A5183" w:rsidRDefault="006A5183" w:rsidP="006A5183">
      <w:pPr>
        <w:spacing w:after="0"/>
        <w:jc w:val="both"/>
        <w:rPr>
          <w:rFonts w:ascii="Arial" w:hAnsi="Arial" w:cs="Arial"/>
          <w:sz w:val="24"/>
        </w:rPr>
      </w:pPr>
    </w:p>
    <w:p w:rsidR="006A5183" w:rsidRDefault="00B53C8E" w:rsidP="006A5183">
      <w:pPr>
        <w:jc w:val="both"/>
        <w:rPr>
          <w:rFonts w:ascii="Arial" w:hAnsi="Arial" w:cs="Arial"/>
          <w:sz w:val="24"/>
        </w:rPr>
      </w:pPr>
      <w:r>
        <w:rPr>
          <w:rFonts w:ascii="Arial" w:hAnsi="Arial" w:cs="Arial"/>
          <w:sz w:val="24"/>
        </w:rPr>
        <w:t xml:space="preserve">Además, ésta falta de respeto pone en evidencia a la propia </w:t>
      </w:r>
      <w:r w:rsidR="006A5183" w:rsidRPr="00B53C8E">
        <w:rPr>
          <w:rFonts w:ascii="Arial" w:hAnsi="Arial" w:cs="Arial"/>
          <w:sz w:val="24"/>
        </w:rPr>
        <w:t xml:space="preserve">Ministra de Justicia </w:t>
      </w:r>
      <w:r>
        <w:rPr>
          <w:rFonts w:ascii="Arial" w:hAnsi="Arial" w:cs="Arial"/>
          <w:sz w:val="24"/>
        </w:rPr>
        <w:t xml:space="preserve">y demuestra que </w:t>
      </w:r>
      <w:r w:rsidR="006A5183" w:rsidRPr="00B53C8E">
        <w:rPr>
          <w:rFonts w:ascii="Arial" w:hAnsi="Arial" w:cs="Arial"/>
          <w:sz w:val="24"/>
        </w:rPr>
        <w:t xml:space="preserve">miente flagrantemente cuando afirma, públicamente y sin ningún reparo, que su Ministerio tiene la voluntad de negociar para encontrar una solución al conflicto. Difícilmente se puede llegar a una solución a un conflicto si no se afronta la situación y se presenta una contrapropuesta sobre la que se puede negociar. </w:t>
      </w:r>
    </w:p>
    <w:p w:rsidR="006A5183" w:rsidRPr="006A5183" w:rsidRDefault="006A5183" w:rsidP="006A5183">
      <w:pPr>
        <w:spacing w:after="0"/>
        <w:jc w:val="both"/>
        <w:rPr>
          <w:rFonts w:ascii="Arial" w:hAnsi="Arial" w:cs="Arial"/>
          <w:b/>
          <w:sz w:val="24"/>
        </w:rPr>
      </w:pPr>
    </w:p>
    <w:sectPr w:rsidR="006A5183" w:rsidRPr="006A5183" w:rsidSect="009253AF">
      <w:headerReference w:type="default" r:id="rId7"/>
      <w:footerReference w:type="default" r:id="rId8"/>
      <w:pgSz w:w="11906" w:h="16838"/>
      <w:pgMar w:top="1816" w:right="1080" w:bottom="23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EA" w:rsidRDefault="008A60EA" w:rsidP="00BD2653">
      <w:pPr>
        <w:spacing w:after="0" w:line="240" w:lineRule="auto"/>
      </w:pPr>
      <w:r>
        <w:separator/>
      </w:r>
    </w:p>
  </w:endnote>
  <w:endnote w:type="continuationSeparator" w:id="0">
    <w:p w:rsidR="008A60EA" w:rsidRDefault="008A60EA" w:rsidP="00BD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8E" w:rsidRDefault="00B53C8E" w:rsidP="00B53C8E">
    <w:pPr>
      <w:pStyle w:val="Piedepgina"/>
      <w:jc w:val="right"/>
    </w:pPr>
    <w:r>
      <w:fldChar w:fldCharType="begin"/>
    </w:r>
    <w:r>
      <w:instrText xml:space="preserve"> TIME \@ "dddd, d' de 'MMMM' de 'yyyy" </w:instrText>
    </w:r>
    <w:r>
      <w:fldChar w:fldCharType="separate"/>
    </w:r>
    <w:r w:rsidR="00E9383E">
      <w:rPr>
        <w:noProof/>
      </w:rPr>
      <w:t>martes, 18 de abril de 2023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EA" w:rsidRDefault="008A60EA" w:rsidP="00BD2653">
      <w:pPr>
        <w:spacing w:after="0" w:line="240" w:lineRule="auto"/>
      </w:pPr>
      <w:r>
        <w:separator/>
      </w:r>
    </w:p>
  </w:footnote>
  <w:footnote w:type="continuationSeparator" w:id="0">
    <w:p w:rsidR="008A60EA" w:rsidRDefault="008A60EA" w:rsidP="00BD2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05" w:rsidRDefault="001457D9" w:rsidP="009253AF">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0</wp:posOffset>
          </wp:positionH>
          <wp:positionV relativeFrom="paragraph">
            <wp:posOffset>-354330</wp:posOffset>
          </wp:positionV>
          <wp:extent cx="6188710" cy="1686560"/>
          <wp:effectExtent l="0" t="0" r="254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cart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16865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13100"/>
    <w:multiLevelType w:val="hybridMultilevel"/>
    <w:tmpl w:val="2A86DB16"/>
    <w:lvl w:ilvl="0" w:tplc="A14AFDD4">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6114B2"/>
    <w:multiLevelType w:val="hybridMultilevel"/>
    <w:tmpl w:val="4484FCDA"/>
    <w:lvl w:ilvl="0" w:tplc="A14AFDD4">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815A9E"/>
    <w:multiLevelType w:val="hybridMultilevel"/>
    <w:tmpl w:val="76C26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B50C7E"/>
    <w:multiLevelType w:val="hybridMultilevel"/>
    <w:tmpl w:val="C120920C"/>
    <w:lvl w:ilvl="0" w:tplc="0C0A0001">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DB5139"/>
    <w:multiLevelType w:val="hybridMultilevel"/>
    <w:tmpl w:val="67EE76BE"/>
    <w:lvl w:ilvl="0" w:tplc="0C0A0003">
      <w:start w:val="1"/>
      <w:numFmt w:val="bullet"/>
      <w:lvlText w:val="o"/>
      <w:lvlJc w:val="left"/>
      <w:pPr>
        <w:ind w:left="720" w:hanging="360"/>
      </w:pPr>
      <w:rPr>
        <w:rFonts w:ascii="Courier New" w:hAnsi="Courier New" w:cs="Courier New"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D53464"/>
    <w:multiLevelType w:val="hybridMultilevel"/>
    <w:tmpl w:val="4D9CDFC4"/>
    <w:lvl w:ilvl="0" w:tplc="A14AFDD4">
      <w:numFmt w:val="bullet"/>
      <w:lvlText w:val="-"/>
      <w:lvlJc w:val="left"/>
      <w:pPr>
        <w:ind w:left="720" w:hanging="360"/>
      </w:pPr>
      <w:rPr>
        <w:rFonts w:ascii="Calibri" w:hAnsi="Calibri" w:hint="default"/>
        <w:color w:val="auto"/>
      </w:rPr>
    </w:lvl>
    <w:lvl w:ilvl="1" w:tplc="A14AFDD4">
      <w:numFmt w:val="bullet"/>
      <w:lvlText w:val="-"/>
      <w:lvlJc w:val="left"/>
      <w:pPr>
        <w:ind w:left="1440" w:hanging="360"/>
      </w:pPr>
      <w:rPr>
        <w:rFonts w:ascii="Calibri" w:hAnsi="Calibri"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CA46D4F"/>
    <w:multiLevelType w:val="hybridMultilevel"/>
    <w:tmpl w:val="88886610"/>
    <w:lvl w:ilvl="0" w:tplc="0C0A0001">
      <w:start w:val="1"/>
      <w:numFmt w:val="bullet"/>
      <w:lvlText w:val=""/>
      <w:lvlJc w:val="left"/>
      <w:pPr>
        <w:ind w:left="720" w:hanging="360"/>
      </w:pPr>
      <w:rPr>
        <w:rFonts w:ascii="Symbol" w:hAnsi="Symbol" w:hint="default"/>
        <w:color w:val="auto"/>
      </w:rPr>
    </w:lvl>
    <w:lvl w:ilvl="1" w:tplc="A14AFDD4">
      <w:numFmt w:val="bullet"/>
      <w:lvlText w:val="-"/>
      <w:lvlJc w:val="left"/>
      <w:pPr>
        <w:ind w:left="1440" w:hanging="360"/>
      </w:pPr>
      <w:rPr>
        <w:rFonts w:ascii="Calibri" w:hAnsi="Calibri"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5732CD"/>
    <w:multiLevelType w:val="hybridMultilevel"/>
    <w:tmpl w:val="424CAEC6"/>
    <w:lvl w:ilvl="0" w:tplc="0C0A0003">
      <w:start w:val="1"/>
      <w:numFmt w:val="bullet"/>
      <w:lvlText w:val="o"/>
      <w:lvlJc w:val="left"/>
      <w:pPr>
        <w:ind w:left="1068" w:hanging="360"/>
      </w:pPr>
      <w:rPr>
        <w:rFonts w:ascii="Courier New" w:hAnsi="Courier New" w:cs="Courier New" w:hint="default"/>
        <w:color w:val="auto"/>
      </w:rPr>
    </w:lvl>
    <w:lvl w:ilvl="1" w:tplc="A14AFDD4">
      <w:numFmt w:val="bullet"/>
      <w:lvlText w:val="-"/>
      <w:lvlJc w:val="left"/>
      <w:pPr>
        <w:ind w:left="1788" w:hanging="360"/>
      </w:pPr>
      <w:rPr>
        <w:rFonts w:ascii="Calibri" w:hAnsi="Calibri" w:hint="default"/>
        <w:color w:val="auto"/>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7EA13257"/>
    <w:multiLevelType w:val="hybridMultilevel"/>
    <w:tmpl w:val="DB841B4E"/>
    <w:lvl w:ilvl="0" w:tplc="A14AFDD4">
      <w:numFmt w:val="bullet"/>
      <w:lvlText w:val="-"/>
      <w:lvlJc w:val="left"/>
      <w:pPr>
        <w:ind w:left="1068" w:hanging="360"/>
      </w:pPr>
      <w:rPr>
        <w:rFonts w:ascii="Calibri" w:hAnsi="Calibri" w:hint="default"/>
        <w:color w:val="auto"/>
      </w:rPr>
    </w:lvl>
    <w:lvl w:ilvl="1" w:tplc="A14AFDD4">
      <w:numFmt w:val="bullet"/>
      <w:lvlText w:val="-"/>
      <w:lvlJc w:val="left"/>
      <w:pPr>
        <w:ind w:left="1788" w:hanging="360"/>
      </w:pPr>
      <w:rPr>
        <w:rFonts w:ascii="Calibri" w:hAnsi="Calibri" w:hint="default"/>
        <w:color w:val="auto"/>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AC"/>
    <w:rsid w:val="0003038B"/>
    <w:rsid w:val="00032FDF"/>
    <w:rsid w:val="00064544"/>
    <w:rsid w:val="000900D1"/>
    <w:rsid w:val="000969AA"/>
    <w:rsid w:val="00097121"/>
    <w:rsid w:val="000B1241"/>
    <w:rsid w:val="000F248B"/>
    <w:rsid w:val="0010686E"/>
    <w:rsid w:val="00114591"/>
    <w:rsid w:val="00114751"/>
    <w:rsid w:val="001457D9"/>
    <w:rsid w:val="00191734"/>
    <w:rsid w:val="00194C68"/>
    <w:rsid w:val="00206DFE"/>
    <w:rsid w:val="00212442"/>
    <w:rsid w:val="00265828"/>
    <w:rsid w:val="002774F0"/>
    <w:rsid w:val="002C51C2"/>
    <w:rsid w:val="002C7242"/>
    <w:rsid w:val="002D04FF"/>
    <w:rsid w:val="003204E0"/>
    <w:rsid w:val="00346BCD"/>
    <w:rsid w:val="00357EE9"/>
    <w:rsid w:val="003635EF"/>
    <w:rsid w:val="00421A69"/>
    <w:rsid w:val="00422DBE"/>
    <w:rsid w:val="00436F3E"/>
    <w:rsid w:val="00450FE6"/>
    <w:rsid w:val="00451B2B"/>
    <w:rsid w:val="005020BD"/>
    <w:rsid w:val="00515478"/>
    <w:rsid w:val="005228D1"/>
    <w:rsid w:val="00557AA1"/>
    <w:rsid w:val="00561CEF"/>
    <w:rsid w:val="00577151"/>
    <w:rsid w:val="005F5056"/>
    <w:rsid w:val="006234B3"/>
    <w:rsid w:val="006306D3"/>
    <w:rsid w:val="006425B2"/>
    <w:rsid w:val="006732E6"/>
    <w:rsid w:val="006A5183"/>
    <w:rsid w:val="006E63A7"/>
    <w:rsid w:val="006F5C51"/>
    <w:rsid w:val="007535A1"/>
    <w:rsid w:val="007B108F"/>
    <w:rsid w:val="007D15C3"/>
    <w:rsid w:val="00824D6F"/>
    <w:rsid w:val="008A174A"/>
    <w:rsid w:val="008A60EA"/>
    <w:rsid w:val="008B436B"/>
    <w:rsid w:val="008B7325"/>
    <w:rsid w:val="008D1DC0"/>
    <w:rsid w:val="008D3E05"/>
    <w:rsid w:val="008D4742"/>
    <w:rsid w:val="00902573"/>
    <w:rsid w:val="00906D2F"/>
    <w:rsid w:val="009253AF"/>
    <w:rsid w:val="0099608F"/>
    <w:rsid w:val="009B5FEC"/>
    <w:rsid w:val="00A44DEB"/>
    <w:rsid w:val="00A566C8"/>
    <w:rsid w:val="00A80397"/>
    <w:rsid w:val="00AB5D18"/>
    <w:rsid w:val="00B07745"/>
    <w:rsid w:val="00B25906"/>
    <w:rsid w:val="00B53C8E"/>
    <w:rsid w:val="00B53E16"/>
    <w:rsid w:val="00BA1F05"/>
    <w:rsid w:val="00BA67D4"/>
    <w:rsid w:val="00BC3EF6"/>
    <w:rsid w:val="00BD1D58"/>
    <w:rsid w:val="00BD2653"/>
    <w:rsid w:val="00C6278F"/>
    <w:rsid w:val="00C93902"/>
    <w:rsid w:val="00CC0806"/>
    <w:rsid w:val="00CC4BAE"/>
    <w:rsid w:val="00D01B4C"/>
    <w:rsid w:val="00D324FD"/>
    <w:rsid w:val="00D912AC"/>
    <w:rsid w:val="00DA3AC3"/>
    <w:rsid w:val="00DA4478"/>
    <w:rsid w:val="00E8504B"/>
    <w:rsid w:val="00E9383E"/>
    <w:rsid w:val="00EE4695"/>
    <w:rsid w:val="00EF1FC4"/>
    <w:rsid w:val="00F550DC"/>
    <w:rsid w:val="00F74D27"/>
    <w:rsid w:val="00FA5678"/>
    <w:rsid w:val="00FB6528"/>
    <w:rsid w:val="00FC339E"/>
    <w:rsid w:val="00FC6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E1F18D-4364-4B99-9C57-D80C3024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34B3"/>
    <w:rPr>
      <w:color w:val="0000FF" w:themeColor="hyperlink"/>
      <w:u w:val="single"/>
    </w:rPr>
  </w:style>
  <w:style w:type="paragraph" w:styleId="Prrafodelista">
    <w:name w:val="List Paragraph"/>
    <w:basedOn w:val="Normal"/>
    <w:uiPriority w:val="34"/>
    <w:qFormat/>
    <w:rsid w:val="00B07745"/>
    <w:pPr>
      <w:ind w:left="720"/>
      <w:contextualSpacing/>
    </w:pPr>
  </w:style>
  <w:style w:type="paragraph" w:styleId="Textodeglobo">
    <w:name w:val="Balloon Text"/>
    <w:basedOn w:val="Normal"/>
    <w:link w:val="TextodegloboCar"/>
    <w:uiPriority w:val="99"/>
    <w:semiHidden/>
    <w:unhideWhenUsed/>
    <w:rsid w:val="000F24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48B"/>
    <w:rPr>
      <w:rFonts w:ascii="Tahoma" w:hAnsi="Tahoma" w:cs="Tahoma"/>
      <w:sz w:val="16"/>
      <w:szCs w:val="16"/>
    </w:rPr>
  </w:style>
  <w:style w:type="paragraph" w:styleId="Encabezado">
    <w:name w:val="header"/>
    <w:basedOn w:val="Normal"/>
    <w:link w:val="EncabezadoCar"/>
    <w:uiPriority w:val="99"/>
    <w:unhideWhenUsed/>
    <w:rsid w:val="00BD26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2653"/>
  </w:style>
  <w:style w:type="paragraph" w:styleId="Piedepgina">
    <w:name w:val="footer"/>
    <w:basedOn w:val="Normal"/>
    <w:link w:val="PiedepginaCar"/>
    <w:uiPriority w:val="99"/>
    <w:unhideWhenUsed/>
    <w:rsid w:val="00BD26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5024">
      <w:bodyDiv w:val="1"/>
      <w:marLeft w:val="0"/>
      <w:marRight w:val="0"/>
      <w:marTop w:val="0"/>
      <w:marBottom w:val="0"/>
      <w:divBdr>
        <w:top w:val="none" w:sz="0" w:space="0" w:color="auto"/>
        <w:left w:val="none" w:sz="0" w:space="0" w:color="auto"/>
        <w:bottom w:val="none" w:sz="0" w:space="0" w:color="auto"/>
        <w:right w:val="none" w:sz="0" w:space="0" w:color="auto"/>
      </w:divBdr>
      <w:divsChild>
        <w:div w:id="500119214">
          <w:marLeft w:val="0"/>
          <w:marRight w:val="0"/>
          <w:marTop w:val="0"/>
          <w:marBottom w:val="0"/>
          <w:divBdr>
            <w:top w:val="none" w:sz="0" w:space="0" w:color="auto"/>
            <w:left w:val="none" w:sz="0" w:space="0" w:color="auto"/>
            <w:bottom w:val="none" w:sz="0" w:space="0" w:color="auto"/>
            <w:right w:val="none" w:sz="0" w:space="0" w:color="auto"/>
          </w:divBdr>
        </w:div>
        <w:div w:id="1020860999">
          <w:marLeft w:val="0"/>
          <w:marRight w:val="0"/>
          <w:marTop w:val="0"/>
          <w:marBottom w:val="0"/>
          <w:divBdr>
            <w:top w:val="none" w:sz="0" w:space="0" w:color="auto"/>
            <w:left w:val="none" w:sz="0" w:space="0" w:color="auto"/>
            <w:bottom w:val="none" w:sz="0" w:space="0" w:color="auto"/>
            <w:right w:val="none" w:sz="0" w:space="0" w:color="auto"/>
          </w:divBdr>
        </w:div>
        <w:div w:id="370960816">
          <w:marLeft w:val="0"/>
          <w:marRight w:val="0"/>
          <w:marTop w:val="0"/>
          <w:marBottom w:val="0"/>
          <w:divBdr>
            <w:top w:val="none" w:sz="0" w:space="0" w:color="auto"/>
            <w:left w:val="none" w:sz="0" w:space="0" w:color="auto"/>
            <w:bottom w:val="none" w:sz="0" w:space="0" w:color="auto"/>
            <w:right w:val="none" w:sz="0" w:space="0" w:color="auto"/>
          </w:divBdr>
        </w:div>
        <w:div w:id="989822948">
          <w:marLeft w:val="0"/>
          <w:marRight w:val="0"/>
          <w:marTop w:val="0"/>
          <w:marBottom w:val="0"/>
          <w:divBdr>
            <w:top w:val="none" w:sz="0" w:space="0" w:color="auto"/>
            <w:left w:val="none" w:sz="0" w:space="0" w:color="auto"/>
            <w:bottom w:val="none" w:sz="0" w:space="0" w:color="auto"/>
            <w:right w:val="none" w:sz="0" w:space="0" w:color="auto"/>
          </w:divBdr>
        </w:div>
        <w:div w:id="1960528547">
          <w:marLeft w:val="0"/>
          <w:marRight w:val="0"/>
          <w:marTop w:val="0"/>
          <w:marBottom w:val="0"/>
          <w:divBdr>
            <w:top w:val="none" w:sz="0" w:space="0" w:color="auto"/>
            <w:left w:val="none" w:sz="0" w:space="0" w:color="auto"/>
            <w:bottom w:val="none" w:sz="0" w:space="0" w:color="auto"/>
            <w:right w:val="none" w:sz="0" w:space="0" w:color="auto"/>
          </w:divBdr>
        </w:div>
        <w:div w:id="2008552190">
          <w:marLeft w:val="0"/>
          <w:marRight w:val="0"/>
          <w:marTop w:val="0"/>
          <w:marBottom w:val="0"/>
          <w:divBdr>
            <w:top w:val="none" w:sz="0" w:space="0" w:color="auto"/>
            <w:left w:val="none" w:sz="0" w:space="0" w:color="auto"/>
            <w:bottom w:val="none" w:sz="0" w:space="0" w:color="auto"/>
            <w:right w:val="none" w:sz="0" w:space="0" w:color="auto"/>
          </w:divBdr>
        </w:div>
        <w:div w:id="663556040">
          <w:marLeft w:val="0"/>
          <w:marRight w:val="0"/>
          <w:marTop w:val="0"/>
          <w:marBottom w:val="0"/>
          <w:divBdr>
            <w:top w:val="none" w:sz="0" w:space="0" w:color="auto"/>
            <w:left w:val="none" w:sz="0" w:space="0" w:color="auto"/>
            <w:bottom w:val="none" w:sz="0" w:space="0" w:color="auto"/>
            <w:right w:val="none" w:sz="0" w:space="0" w:color="auto"/>
          </w:divBdr>
        </w:div>
        <w:div w:id="2034646586">
          <w:marLeft w:val="0"/>
          <w:marRight w:val="0"/>
          <w:marTop w:val="0"/>
          <w:marBottom w:val="0"/>
          <w:divBdr>
            <w:top w:val="none" w:sz="0" w:space="0" w:color="auto"/>
            <w:left w:val="none" w:sz="0" w:space="0" w:color="auto"/>
            <w:bottom w:val="none" w:sz="0" w:space="0" w:color="auto"/>
            <w:right w:val="none" w:sz="0" w:space="0" w:color="auto"/>
          </w:divBdr>
        </w:div>
        <w:div w:id="1292520966">
          <w:marLeft w:val="0"/>
          <w:marRight w:val="0"/>
          <w:marTop w:val="0"/>
          <w:marBottom w:val="0"/>
          <w:divBdr>
            <w:top w:val="none" w:sz="0" w:space="0" w:color="auto"/>
            <w:left w:val="none" w:sz="0" w:space="0" w:color="auto"/>
            <w:bottom w:val="none" w:sz="0" w:space="0" w:color="auto"/>
            <w:right w:val="none" w:sz="0" w:space="0" w:color="auto"/>
          </w:divBdr>
        </w:div>
        <w:div w:id="146862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AGE - Antonio</cp:lastModifiedBy>
  <cp:revision>2</cp:revision>
  <cp:lastPrinted>2023-04-05T06:47:00Z</cp:lastPrinted>
  <dcterms:created xsi:type="dcterms:W3CDTF">2023-04-18T07:21:00Z</dcterms:created>
  <dcterms:modified xsi:type="dcterms:W3CDTF">2023-04-18T07:21:00Z</dcterms:modified>
</cp:coreProperties>
</file>